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54" w:rsidRPr="00EC5DCE" w:rsidRDefault="00424454" w:rsidP="00424454">
      <w:pPr>
        <w:pStyle w:val="Title"/>
        <w:rPr>
          <w:rFonts w:ascii="Arial" w:hAnsi="Arial" w:cs="Arial"/>
          <w:b w:val="0"/>
          <w:sz w:val="48"/>
          <w:szCs w:val="48"/>
        </w:rPr>
      </w:pPr>
      <w:r w:rsidRPr="00EC5DCE">
        <w:rPr>
          <w:rFonts w:ascii="Arial" w:hAnsi="Arial" w:cs="Arial"/>
          <w:b w:val="0"/>
          <w:sz w:val="48"/>
          <w:szCs w:val="48"/>
        </w:rPr>
        <w:t>Chapter 7</w:t>
      </w:r>
    </w:p>
    <w:p w:rsidR="00A17023" w:rsidRPr="00424454" w:rsidRDefault="00A17023" w:rsidP="00424454">
      <w:pPr>
        <w:jc w:val="center"/>
        <w:rPr>
          <w:rFonts w:ascii="Arial" w:hAnsi="Arial" w:cs="Arial"/>
          <w:b/>
        </w:rPr>
      </w:pPr>
      <w:r w:rsidRPr="00424454">
        <w:rPr>
          <w:rFonts w:ascii="Arial" w:hAnsi="Arial" w:cs="Arial"/>
          <w:b/>
          <w:sz w:val="32"/>
          <w:szCs w:val="32"/>
        </w:rPr>
        <w:t xml:space="preserve">Activity </w:t>
      </w:r>
      <w:r w:rsidR="00F62FA7" w:rsidRPr="00424454">
        <w:rPr>
          <w:rFonts w:ascii="Arial" w:hAnsi="Arial" w:cs="Arial"/>
          <w:b/>
          <w:sz w:val="32"/>
          <w:szCs w:val="32"/>
        </w:rPr>
        <w:t>7</w:t>
      </w:r>
      <w:r w:rsidR="00C40D24" w:rsidRPr="00424454">
        <w:rPr>
          <w:rFonts w:ascii="Arial" w:hAnsi="Arial" w:cs="Arial"/>
          <w:b/>
          <w:sz w:val="32"/>
          <w:szCs w:val="32"/>
        </w:rPr>
        <w:t>-2</w:t>
      </w:r>
      <w:r w:rsidRPr="00424454">
        <w:rPr>
          <w:rFonts w:ascii="Arial" w:hAnsi="Arial" w:cs="Arial"/>
          <w:b/>
          <w:sz w:val="32"/>
          <w:szCs w:val="32"/>
        </w:rPr>
        <w:t xml:space="preserve"> Site Selection</w:t>
      </w:r>
    </w:p>
    <w:p w:rsidR="00424454" w:rsidRPr="00424454" w:rsidRDefault="00E6398F" w:rsidP="00E6398F">
      <w:pPr>
        <w:spacing w:after="0"/>
        <w:rPr>
          <w:rFonts w:ascii="Arial" w:hAnsi="Arial" w:cs="Arial"/>
        </w:rPr>
      </w:pPr>
      <w:r w:rsidRPr="00424454">
        <w:rPr>
          <w:rFonts w:ascii="Arial" w:hAnsi="Arial" w:cs="Arial"/>
          <w:b/>
        </w:rPr>
        <w:t>Directions</w:t>
      </w:r>
      <w:r w:rsidR="00F9277D" w:rsidRPr="00424454">
        <w:rPr>
          <w:rFonts w:ascii="Arial" w:hAnsi="Arial" w:cs="Arial"/>
          <w:b/>
        </w:rPr>
        <w:t>:</w:t>
      </w:r>
      <w:r w:rsidR="00F9277D" w:rsidRPr="00424454">
        <w:rPr>
          <w:rFonts w:ascii="Arial" w:hAnsi="Arial" w:cs="Arial"/>
        </w:rPr>
        <w:t xml:space="preserve"> </w:t>
      </w:r>
      <w:r w:rsidRPr="00424454">
        <w:rPr>
          <w:rFonts w:ascii="Arial" w:hAnsi="Arial" w:cs="Arial"/>
        </w:rPr>
        <w:t>Complete the following site selection assessment</w:t>
      </w:r>
      <w:r w:rsidR="00F9277D" w:rsidRPr="00424454">
        <w:rPr>
          <w:rFonts w:ascii="Arial" w:hAnsi="Arial" w:cs="Arial"/>
        </w:rPr>
        <w:t xml:space="preserve">. </w:t>
      </w:r>
    </w:p>
    <w:p w:rsidR="00E6398F" w:rsidRPr="00424454" w:rsidRDefault="00E6398F">
      <w:pPr>
        <w:rPr>
          <w:rFonts w:ascii="Arial" w:hAnsi="Arial" w:cs="Arial"/>
        </w:rPr>
      </w:pPr>
    </w:p>
    <w:p w:rsidR="00E6398F" w:rsidRPr="008E0DFF" w:rsidRDefault="008E0DFF" w:rsidP="00E9798F">
      <w:pPr>
        <w:pStyle w:val="ListParagraph"/>
        <w:spacing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E6398F" w:rsidRPr="008E0DFF">
        <w:rPr>
          <w:rFonts w:ascii="Times New Roman" w:hAnsi="Times New Roman"/>
        </w:rPr>
        <w:t>Identify three potential locations for your business</w:t>
      </w:r>
      <w:r w:rsidR="00E91BCA" w:rsidRPr="008E0DFF">
        <w:rPr>
          <w:rFonts w:ascii="Times New Roman" w:hAnsi="Times New Roman"/>
        </w:rPr>
        <w:t xml:space="preserve"> and identify how you would acquire each one</w:t>
      </w:r>
      <w:r w:rsidR="00F9277D" w:rsidRPr="008E0DFF">
        <w:rPr>
          <w:rFonts w:ascii="Times New Roman" w:hAnsi="Times New Roman"/>
        </w:rPr>
        <w:t xml:space="preserve">. Make sure you know the zoning requirements for your business type. </w:t>
      </w:r>
      <w:r w:rsidR="00E6398F" w:rsidRPr="008E0DFF">
        <w:rPr>
          <w:rFonts w:ascii="Times New Roman" w:hAnsi="Times New Roman"/>
        </w:rPr>
        <w:t>Complete the table below to use as a comparison chart</w:t>
      </w:r>
      <w:r w:rsidR="00F9277D" w:rsidRPr="008E0DFF">
        <w:rPr>
          <w:rFonts w:ascii="Times New Roman" w:hAnsi="Times New Roman"/>
        </w:rPr>
        <w:t>. Only i</w:t>
      </w:r>
      <w:r w:rsidR="00E6398F" w:rsidRPr="008E0DFF">
        <w:rPr>
          <w:rFonts w:ascii="Times New Roman" w:hAnsi="Times New Roman"/>
        </w:rPr>
        <w:t>nclude sites that are currently available.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628"/>
        <w:gridCol w:w="2970"/>
        <w:gridCol w:w="3600"/>
      </w:tblGrid>
      <w:tr w:rsidR="001A7438" w:rsidRPr="008E0DFF" w:rsidTr="0053627D">
        <w:tc>
          <w:tcPr>
            <w:tcW w:w="2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A7438" w:rsidRPr="008E0DFF" w:rsidRDefault="001A7438" w:rsidP="0053627D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</w:rPr>
            </w:pPr>
            <w:r w:rsidRPr="008E0DFF">
              <w:rPr>
                <w:rFonts w:ascii="Times New Roman" w:hAnsi="Times New Roman"/>
                <w:b/>
                <w:bCs/>
                <w:color w:val="365F91"/>
              </w:rPr>
              <w:t>Site address</w:t>
            </w:r>
          </w:p>
        </w:tc>
        <w:tc>
          <w:tcPr>
            <w:tcW w:w="297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A7438" w:rsidRPr="008E0DFF" w:rsidRDefault="00F9277D" w:rsidP="0053627D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</w:rPr>
            </w:pPr>
            <w:r w:rsidRPr="008E0DFF">
              <w:rPr>
                <w:rFonts w:ascii="Times New Roman" w:hAnsi="Times New Roman"/>
                <w:b/>
                <w:bCs/>
                <w:color w:val="365F91"/>
              </w:rPr>
              <w:t>Lease/buy/build</w:t>
            </w:r>
            <w:r w:rsidR="001A7438" w:rsidRPr="008E0DFF">
              <w:rPr>
                <w:rFonts w:ascii="Times New Roman" w:hAnsi="Times New Roman"/>
                <w:b/>
                <w:bCs/>
                <w:color w:val="365F91"/>
              </w:rPr>
              <w:t>?</w:t>
            </w:r>
          </w:p>
        </w:tc>
        <w:tc>
          <w:tcPr>
            <w:tcW w:w="36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A7438" w:rsidRPr="008E0DFF" w:rsidRDefault="00F9277D" w:rsidP="0053627D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</w:rPr>
            </w:pPr>
            <w:r w:rsidRPr="008E0DFF">
              <w:rPr>
                <w:rFonts w:ascii="Times New Roman" w:hAnsi="Times New Roman"/>
                <w:b/>
                <w:bCs/>
                <w:color w:val="365F91"/>
              </w:rPr>
              <w:t>Zoning r</w:t>
            </w:r>
            <w:r w:rsidR="001A7438" w:rsidRPr="008E0DFF">
              <w:rPr>
                <w:rFonts w:ascii="Times New Roman" w:hAnsi="Times New Roman"/>
                <w:b/>
                <w:bCs/>
                <w:color w:val="365F91"/>
              </w:rPr>
              <w:t>equirements</w:t>
            </w:r>
            <w:r w:rsidRPr="008E0DFF">
              <w:rPr>
                <w:rFonts w:ascii="Times New Roman" w:hAnsi="Times New Roman"/>
                <w:b/>
                <w:bCs/>
                <w:color w:val="365F91"/>
              </w:rPr>
              <w:t>/</w:t>
            </w:r>
            <w:r w:rsidR="001A7438" w:rsidRPr="008E0DFF">
              <w:rPr>
                <w:rFonts w:ascii="Times New Roman" w:hAnsi="Times New Roman"/>
                <w:b/>
                <w:bCs/>
                <w:color w:val="365F91"/>
              </w:rPr>
              <w:t>source</w:t>
            </w:r>
          </w:p>
        </w:tc>
      </w:tr>
      <w:tr w:rsidR="001A7438" w:rsidRPr="008E0DFF" w:rsidTr="0053627D">
        <w:tc>
          <w:tcPr>
            <w:tcW w:w="2628" w:type="dxa"/>
            <w:tcBorders>
              <w:left w:val="nil"/>
              <w:right w:val="nil"/>
            </w:tcBorders>
            <w:shd w:val="clear" w:color="auto" w:fill="D3DFEE"/>
          </w:tcPr>
          <w:p w:rsidR="001A7438" w:rsidRPr="008E0DFF" w:rsidRDefault="001A7438" w:rsidP="0053627D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</w:rPr>
            </w:pPr>
            <w:r w:rsidRPr="008E0DFF">
              <w:rPr>
                <w:rFonts w:ascii="Times New Roman" w:hAnsi="Times New Roman"/>
                <w:b/>
                <w:bCs/>
                <w:color w:val="365F91"/>
              </w:rPr>
              <w:t>1.</w:t>
            </w:r>
          </w:p>
          <w:p w:rsidR="001A7438" w:rsidRPr="008E0DFF" w:rsidRDefault="001A7438" w:rsidP="0053627D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</w:rPr>
            </w:pPr>
          </w:p>
          <w:p w:rsidR="001A7438" w:rsidRPr="008E0DFF" w:rsidRDefault="001A7438" w:rsidP="0053627D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</w:rPr>
            </w:pPr>
          </w:p>
        </w:tc>
        <w:tc>
          <w:tcPr>
            <w:tcW w:w="2970" w:type="dxa"/>
            <w:tcBorders>
              <w:left w:val="nil"/>
              <w:right w:val="nil"/>
            </w:tcBorders>
            <w:shd w:val="clear" w:color="auto" w:fill="D3DFEE"/>
          </w:tcPr>
          <w:p w:rsidR="001A7438" w:rsidRPr="008E0DFF" w:rsidRDefault="001A7438" w:rsidP="0053627D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D3DFEE"/>
          </w:tcPr>
          <w:p w:rsidR="001A7438" w:rsidRPr="008E0DFF" w:rsidRDefault="001A7438" w:rsidP="0053627D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</w:tr>
      <w:tr w:rsidR="001A7438" w:rsidRPr="008E0DFF" w:rsidTr="0053627D">
        <w:tc>
          <w:tcPr>
            <w:tcW w:w="2628" w:type="dxa"/>
          </w:tcPr>
          <w:p w:rsidR="001A7438" w:rsidRPr="008E0DFF" w:rsidRDefault="001A7438" w:rsidP="0053627D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</w:rPr>
            </w:pPr>
            <w:r w:rsidRPr="008E0DFF">
              <w:rPr>
                <w:rFonts w:ascii="Times New Roman" w:hAnsi="Times New Roman"/>
                <w:b/>
                <w:bCs/>
                <w:color w:val="365F91"/>
              </w:rPr>
              <w:t>2.</w:t>
            </w:r>
          </w:p>
          <w:p w:rsidR="001A7438" w:rsidRPr="008E0DFF" w:rsidRDefault="001A7438" w:rsidP="0053627D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</w:rPr>
            </w:pPr>
          </w:p>
          <w:p w:rsidR="001A7438" w:rsidRPr="008E0DFF" w:rsidRDefault="001A7438" w:rsidP="0053627D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</w:rPr>
            </w:pPr>
          </w:p>
        </w:tc>
        <w:tc>
          <w:tcPr>
            <w:tcW w:w="2970" w:type="dxa"/>
          </w:tcPr>
          <w:p w:rsidR="001A7438" w:rsidRPr="008E0DFF" w:rsidRDefault="001A7438" w:rsidP="0053627D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3600" w:type="dxa"/>
          </w:tcPr>
          <w:p w:rsidR="001A7438" w:rsidRPr="008E0DFF" w:rsidRDefault="001A7438" w:rsidP="0053627D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</w:tr>
      <w:tr w:rsidR="001A7438" w:rsidRPr="008E0DFF" w:rsidTr="0053627D">
        <w:tc>
          <w:tcPr>
            <w:tcW w:w="2628" w:type="dxa"/>
            <w:tcBorders>
              <w:left w:val="nil"/>
              <w:right w:val="nil"/>
            </w:tcBorders>
            <w:shd w:val="clear" w:color="auto" w:fill="D3DFEE"/>
          </w:tcPr>
          <w:p w:rsidR="001A7438" w:rsidRPr="008E0DFF" w:rsidRDefault="001A7438" w:rsidP="0053627D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</w:rPr>
            </w:pPr>
            <w:r w:rsidRPr="008E0DFF">
              <w:rPr>
                <w:rFonts w:ascii="Times New Roman" w:hAnsi="Times New Roman"/>
                <w:b/>
                <w:bCs/>
                <w:color w:val="365F91"/>
              </w:rPr>
              <w:t>3.</w:t>
            </w:r>
          </w:p>
          <w:p w:rsidR="001A7438" w:rsidRPr="008E0DFF" w:rsidRDefault="001A7438" w:rsidP="0053627D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</w:rPr>
            </w:pPr>
          </w:p>
          <w:p w:rsidR="001A7438" w:rsidRPr="008E0DFF" w:rsidRDefault="001A7438" w:rsidP="0053627D">
            <w:pPr>
              <w:spacing w:after="0" w:line="240" w:lineRule="auto"/>
              <w:rPr>
                <w:rFonts w:ascii="Times New Roman" w:hAnsi="Times New Roman"/>
                <w:b/>
                <w:bCs/>
                <w:color w:val="365F91"/>
              </w:rPr>
            </w:pPr>
            <w:bookmarkStart w:id="0" w:name="_GoBack"/>
            <w:bookmarkEnd w:id="0"/>
          </w:p>
        </w:tc>
        <w:tc>
          <w:tcPr>
            <w:tcW w:w="2970" w:type="dxa"/>
            <w:tcBorders>
              <w:left w:val="nil"/>
              <w:right w:val="nil"/>
            </w:tcBorders>
            <w:shd w:val="clear" w:color="auto" w:fill="D3DFEE"/>
          </w:tcPr>
          <w:p w:rsidR="001A7438" w:rsidRPr="008E0DFF" w:rsidRDefault="001A7438" w:rsidP="0053627D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D3DFEE"/>
          </w:tcPr>
          <w:p w:rsidR="001A7438" w:rsidRPr="008E0DFF" w:rsidRDefault="001A7438" w:rsidP="0053627D">
            <w:pPr>
              <w:spacing w:after="0" w:line="240" w:lineRule="auto"/>
              <w:rPr>
                <w:rFonts w:ascii="Times New Roman" w:hAnsi="Times New Roman"/>
                <w:color w:val="365F91"/>
              </w:rPr>
            </w:pPr>
          </w:p>
        </w:tc>
      </w:tr>
    </w:tbl>
    <w:p w:rsidR="00E6398F" w:rsidRPr="008E0DFF" w:rsidRDefault="00E6398F">
      <w:pPr>
        <w:rPr>
          <w:rFonts w:ascii="Times New Roman" w:hAnsi="Times New Roman"/>
        </w:rPr>
      </w:pPr>
    </w:p>
    <w:p w:rsidR="002B1434" w:rsidRPr="008E0DFF" w:rsidRDefault="008E0DFF" w:rsidP="00E9798F">
      <w:pPr>
        <w:pStyle w:val="ListParagraph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1A7438" w:rsidRPr="008E0DFF">
        <w:rPr>
          <w:rFonts w:ascii="Times New Roman" w:hAnsi="Times New Roman"/>
        </w:rPr>
        <w:t xml:space="preserve">Does each location </w:t>
      </w:r>
      <w:r w:rsidR="0072033A" w:rsidRPr="008E0DFF">
        <w:rPr>
          <w:rFonts w:ascii="Times New Roman" w:hAnsi="Times New Roman"/>
        </w:rPr>
        <w:t xml:space="preserve">meet </w:t>
      </w:r>
      <w:r w:rsidR="001A7438" w:rsidRPr="008E0DFF">
        <w:rPr>
          <w:rFonts w:ascii="Times New Roman" w:hAnsi="Times New Roman"/>
        </w:rPr>
        <w:t>the zoning requirements</w:t>
      </w:r>
      <w:r w:rsidR="00F9277D" w:rsidRPr="008E0DFF">
        <w:rPr>
          <w:rFonts w:ascii="Times New Roman" w:hAnsi="Times New Roman"/>
        </w:rPr>
        <w:t xml:space="preserve">? </w:t>
      </w:r>
      <w:r w:rsidR="001A7438" w:rsidRPr="008E0DFF">
        <w:rPr>
          <w:rFonts w:ascii="Times New Roman" w:hAnsi="Times New Roman"/>
        </w:rPr>
        <w:t>Explain.</w:t>
      </w:r>
    </w:p>
    <w:p w:rsidR="001A7438" w:rsidRPr="008E0DFF" w:rsidRDefault="001A7438" w:rsidP="001A7438">
      <w:pPr>
        <w:pStyle w:val="ListParagraph"/>
        <w:ind w:left="360"/>
        <w:rPr>
          <w:rFonts w:ascii="Times New Roman" w:hAnsi="Times New Roman"/>
        </w:rPr>
      </w:pPr>
    </w:p>
    <w:p w:rsidR="008E0DFF" w:rsidRDefault="00AB40BB" w:rsidP="00E9798F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46613" w:rsidRPr="008E0DFF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424454" w:rsidRPr="008E0DFF">
        <w:rPr>
          <w:rFonts w:ascii="Times New Roman" w:hAnsi="Times New Roman"/>
        </w:rPr>
        <w:instrText xml:space="preserve"> FORMTEXT </w:instrText>
      </w:r>
      <w:r w:rsidR="00346613" w:rsidRPr="008E0DFF">
        <w:rPr>
          <w:rFonts w:ascii="Times New Roman" w:hAnsi="Times New Roman"/>
        </w:rPr>
      </w:r>
      <w:r w:rsidR="00346613" w:rsidRPr="008E0DFF">
        <w:rPr>
          <w:rFonts w:ascii="Times New Roman" w:hAnsi="Times New Roman"/>
        </w:rPr>
        <w:fldChar w:fldCharType="separate"/>
      </w:r>
      <w:r w:rsidR="00424454" w:rsidRPr="008E0DFF">
        <w:rPr>
          <w:rFonts w:ascii="Times New Roman" w:hAnsi="Times New Roman"/>
          <w:noProof/>
        </w:rPr>
        <w:t>&lt;&lt;Place Answer Here&gt;&gt;</w:t>
      </w:r>
      <w:r w:rsidR="00346613" w:rsidRPr="008E0DFF">
        <w:rPr>
          <w:rFonts w:ascii="Times New Roman" w:hAnsi="Times New Roman"/>
        </w:rPr>
        <w:fldChar w:fldCharType="end"/>
      </w:r>
    </w:p>
    <w:p w:rsidR="008E0DFF" w:rsidRDefault="008E0DFF" w:rsidP="008E0DFF">
      <w:pPr>
        <w:pStyle w:val="ListParagraph"/>
        <w:ind w:left="0"/>
        <w:rPr>
          <w:rFonts w:ascii="Times New Roman" w:hAnsi="Times New Roman"/>
        </w:rPr>
      </w:pPr>
    </w:p>
    <w:p w:rsidR="0050374A" w:rsidRPr="00E94D29" w:rsidRDefault="008E0DFF" w:rsidP="00E9798F">
      <w:pPr>
        <w:pStyle w:val="ListParagraph"/>
        <w:spacing w:line="240" w:lineRule="auto"/>
        <w:ind w:left="360" w:hanging="360"/>
        <w:rPr>
          <w:rFonts w:ascii="Times New Roman" w:hAnsi="Times New Roman"/>
        </w:rPr>
      </w:pPr>
      <w:r w:rsidRPr="00E94D29">
        <w:rPr>
          <w:rFonts w:ascii="Times New Roman" w:hAnsi="Times New Roman"/>
        </w:rPr>
        <w:t>3.</w:t>
      </w:r>
      <w:r w:rsidRPr="00E94D29">
        <w:rPr>
          <w:rFonts w:ascii="Times New Roman" w:hAnsi="Times New Roman"/>
        </w:rPr>
        <w:tab/>
      </w:r>
      <w:r w:rsidR="0050374A" w:rsidRPr="00E94D29">
        <w:rPr>
          <w:rFonts w:ascii="Times New Roman" w:hAnsi="Times New Roman"/>
        </w:rPr>
        <w:t xml:space="preserve">Ask your instructor where to save your documents. This could be on the school’s network or a flash drive of your own. Name your Word document </w:t>
      </w:r>
      <w:r w:rsidR="0050374A" w:rsidRPr="00E94D29">
        <w:rPr>
          <w:rFonts w:ascii="Times New Roman" w:hAnsi="Times New Roman"/>
          <w:i/>
        </w:rPr>
        <w:t>FirstnameLastname</w:t>
      </w:r>
      <w:r w:rsidR="0050374A" w:rsidRPr="00E94D29">
        <w:rPr>
          <w:rFonts w:ascii="Times New Roman" w:hAnsi="Times New Roman"/>
        </w:rPr>
        <w:t>_Activity7-2.doc</w:t>
      </w:r>
      <w:r w:rsidRPr="00E94D29">
        <w:rPr>
          <w:rFonts w:ascii="Times New Roman" w:hAnsi="Times New Roman"/>
        </w:rPr>
        <w:t>x</w:t>
      </w:r>
      <w:r w:rsidR="0050374A" w:rsidRPr="00E94D29">
        <w:rPr>
          <w:rFonts w:ascii="Times New Roman" w:hAnsi="Times New Roman"/>
        </w:rPr>
        <w:t xml:space="preserve"> (i.e.</w:t>
      </w:r>
      <w:r w:rsidRPr="00E94D29">
        <w:rPr>
          <w:rFonts w:ascii="Times New Roman" w:hAnsi="Times New Roman"/>
        </w:rPr>
        <w:t>,</w:t>
      </w:r>
      <w:r w:rsidR="0050374A" w:rsidRPr="00E94D29">
        <w:rPr>
          <w:rFonts w:ascii="Times New Roman" w:hAnsi="Times New Roman"/>
        </w:rPr>
        <w:t xml:space="preserve"> </w:t>
      </w:r>
      <w:r w:rsidRPr="00E94D29">
        <w:rPr>
          <w:rFonts w:ascii="Times New Roman" w:hAnsi="Times New Roman"/>
        </w:rPr>
        <w:t>J</w:t>
      </w:r>
      <w:r w:rsidR="0050374A" w:rsidRPr="00E94D29">
        <w:rPr>
          <w:rFonts w:ascii="Times New Roman" w:hAnsi="Times New Roman"/>
        </w:rPr>
        <w:t>ohnSmith_Activity7-2.doc</w:t>
      </w:r>
      <w:r w:rsidRPr="00E94D29">
        <w:rPr>
          <w:rFonts w:ascii="Times New Roman" w:hAnsi="Times New Roman"/>
        </w:rPr>
        <w:t>x</w:t>
      </w:r>
      <w:r w:rsidR="0050374A" w:rsidRPr="00E94D29">
        <w:rPr>
          <w:rFonts w:ascii="Times New Roman" w:hAnsi="Times New Roman"/>
        </w:rPr>
        <w:t>).</w:t>
      </w:r>
    </w:p>
    <w:p w:rsidR="0050374A" w:rsidRPr="008E0DFF" w:rsidRDefault="0050374A" w:rsidP="0050374A">
      <w:pPr>
        <w:pStyle w:val="ListParagraph"/>
        <w:rPr>
          <w:rFonts w:ascii="Times New Roman" w:hAnsi="Times New Roman"/>
        </w:rPr>
      </w:pPr>
    </w:p>
    <w:sectPr w:rsidR="0050374A" w:rsidRPr="008E0DFF" w:rsidSect="00552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4EA"/>
    <w:multiLevelType w:val="hybridMultilevel"/>
    <w:tmpl w:val="E8B64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6398F"/>
    <w:rsid w:val="000B2E3B"/>
    <w:rsid w:val="001A7438"/>
    <w:rsid w:val="002B1434"/>
    <w:rsid w:val="00346613"/>
    <w:rsid w:val="00424454"/>
    <w:rsid w:val="00443AA5"/>
    <w:rsid w:val="0050374A"/>
    <w:rsid w:val="0053627D"/>
    <w:rsid w:val="0055216E"/>
    <w:rsid w:val="0072033A"/>
    <w:rsid w:val="00787FC4"/>
    <w:rsid w:val="007D1B7C"/>
    <w:rsid w:val="008863DC"/>
    <w:rsid w:val="008E0DFF"/>
    <w:rsid w:val="00A17023"/>
    <w:rsid w:val="00A705AC"/>
    <w:rsid w:val="00AB40BB"/>
    <w:rsid w:val="00C40D24"/>
    <w:rsid w:val="00CD5523"/>
    <w:rsid w:val="00E6398F"/>
    <w:rsid w:val="00E91BCA"/>
    <w:rsid w:val="00E94D29"/>
    <w:rsid w:val="00E9798F"/>
    <w:rsid w:val="00EC5DCE"/>
    <w:rsid w:val="00F62FA7"/>
    <w:rsid w:val="00F9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16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4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2B143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2B14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44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2445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2445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Julia Drauden</cp:lastModifiedBy>
  <cp:revision>6</cp:revision>
  <dcterms:created xsi:type="dcterms:W3CDTF">2012-07-05T15:01:00Z</dcterms:created>
  <dcterms:modified xsi:type="dcterms:W3CDTF">2012-08-20T19:20:00Z</dcterms:modified>
</cp:coreProperties>
</file>