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1D6AE1">
        <w:rPr>
          <w:rFonts w:cs="Arial"/>
        </w:rPr>
        <w:t>12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DB0F6B">
        <w:rPr>
          <w:rFonts w:ascii="Arial" w:hAnsi="Arial" w:cs="Arial"/>
          <w:b/>
          <w:sz w:val="32"/>
          <w:szCs w:val="32"/>
        </w:rPr>
        <w:t>11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1D6AE1">
        <w:rPr>
          <w:rFonts w:ascii="Arial" w:hAnsi="Arial" w:cs="Arial"/>
          <w:b/>
          <w:sz w:val="32"/>
          <w:szCs w:val="32"/>
        </w:rPr>
        <w:t>2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1D6AE1">
        <w:rPr>
          <w:rFonts w:ascii="Arial" w:hAnsi="Arial" w:cs="Arial"/>
          <w:b/>
          <w:sz w:val="32"/>
          <w:szCs w:val="32"/>
        </w:rPr>
        <w:t>Promotional Mix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</w:t>
      </w:r>
      <w:r w:rsidR="00F40481">
        <w:rPr>
          <w:rFonts w:ascii="Arial" w:hAnsi="Arial" w:cs="Arial"/>
        </w:rPr>
        <w:t>Complete the following steps to s</w:t>
      </w:r>
      <w:r w:rsidR="001D6AE1">
        <w:rPr>
          <w:rFonts w:ascii="Arial" w:hAnsi="Arial" w:cs="Arial"/>
        </w:rPr>
        <w:t xml:space="preserve">elect elements of the promotional mix that you would use for your </w:t>
      </w:r>
      <w:r w:rsidR="00280BCB">
        <w:rPr>
          <w:rFonts w:ascii="Arial" w:hAnsi="Arial" w:cs="Arial"/>
        </w:rPr>
        <w:t>products or services</w:t>
      </w:r>
      <w:r w:rsidR="001D6AE1">
        <w:rPr>
          <w:rFonts w:ascii="Arial" w:hAnsi="Arial" w:cs="Arial"/>
        </w:rPr>
        <w:t>.</w:t>
      </w:r>
      <w:r w:rsidR="00DD1FEB" w:rsidRPr="00F2520E">
        <w:rPr>
          <w:rFonts w:ascii="Arial" w:hAnsi="Arial" w:cs="Arial"/>
        </w:rPr>
        <w:t xml:space="preserve"> 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Pr="00F40481" w:rsidRDefault="00F40481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1D6AE1" w:rsidRPr="00F40481">
        <w:rPr>
          <w:rFonts w:ascii="Times New Roman" w:hAnsi="Times New Roman"/>
        </w:rPr>
        <w:t xml:space="preserve">elements will </w:t>
      </w:r>
      <w:r>
        <w:rPr>
          <w:rFonts w:ascii="Times New Roman" w:hAnsi="Times New Roman"/>
        </w:rPr>
        <w:t xml:space="preserve">you </w:t>
      </w:r>
      <w:r w:rsidR="001D6AE1" w:rsidRPr="00F40481">
        <w:rPr>
          <w:rFonts w:ascii="Times New Roman" w:hAnsi="Times New Roman"/>
        </w:rPr>
        <w:t xml:space="preserve">incorporate in your promotional plan: advertising, sales promotion, electronic </w:t>
      </w:r>
      <w:r w:rsidR="00B53EC4">
        <w:rPr>
          <w:rFonts w:ascii="Times New Roman" w:hAnsi="Times New Roman"/>
        </w:rPr>
        <w:t>promotion, and public relations?</w:t>
      </w:r>
    </w:p>
    <w:p w:rsidR="001D6AE1" w:rsidRPr="00F40481" w:rsidRDefault="001D6AE1" w:rsidP="001D6AE1">
      <w:pPr>
        <w:spacing w:after="0"/>
        <w:rPr>
          <w:rFonts w:ascii="Times New Roman" w:hAnsi="Times New Roman"/>
        </w:rPr>
      </w:pPr>
    </w:p>
    <w:p w:rsidR="00F40481" w:rsidRPr="00B53EC4" w:rsidRDefault="009C499F" w:rsidP="00F40481">
      <w:pPr>
        <w:pStyle w:val="ListParagraph"/>
        <w:ind w:left="360"/>
        <w:rPr>
          <w:rFonts w:ascii="Times New Roman" w:hAnsi="Times New Roman"/>
        </w:rPr>
      </w:pPr>
      <w:r w:rsidRPr="00B53EC4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40481" w:rsidRPr="00B53EC4">
        <w:rPr>
          <w:rFonts w:ascii="Times New Roman" w:hAnsi="Times New Roman"/>
        </w:rPr>
        <w:instrText xml:space="preserve"> FORMTEXT </w:instrText>
      </w:r>
      <w:r w:rsidRPr="00B53EC4">
        <w:rPr>
          <w:rFonts w:ascii="Times New Roman" w:hAnsi="Times New Roman"/>
        </w:rPr>
      </w:r>
      <w:r w:rsidRPr="00B53EC4">
        <w:rPr>
          <w:rFonts w:ascii="Times New Roman" w:hAnsi="Times New Roman"/>
        </w:rPr>
        <w:fldChar w:fldCharType="separate"/>
      </w:r>
      <w:r w:rsidR="00F40481" w:rsidRPr="00B53EC4">
        <w:rPr>
          <w:rFonts w:ascii="Times New Roman" w:hAnsi="Times New Roman"/>
          <w:noProof/>
        </w:rPr>
        <w:t>&lt;&lt;Place Answer Here&gt;&gt;</w:t>
      </w:r>
      <w:r w:rsidRPr="00B53EC4">
        <w:rPr>
          <w:rFonts w:ascii="Times New Roman" w:hAnsi="Times New Roman"/>
        </w:rPr>
        <w:fldChar w:fldCharType="end"/>
      </w:r>
    </w:p>
    <w:p w:rsidR="001D6AE1" w:rsidRPr="00F40481" w:rsidRDefault="001D6AE1" w:rsidP="001D6AE1">
      <w:pPr>
        <w:spacing w:after="0"/>
        <w:rPr>
          <w:rFonts w:ascii="Times New Roman" w:hAnsi="Times New Roman"/>
        </w:rPr>
      </w:pPr>
    </w:p>
    <w:p w:rsidR="00F40481" w:rsidRPr="00F40481" w:rsidRDefault="001D6AE1" w:rsidP="00F4048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40481">
        <w:rPr>
          <w:rFonts w:ascii="Times New Roman" w:hAnsi="Times New Roman"/>
        </w:rPr>
        <w:t xml:space="preserve">For each of the </w:t>
      </w:r>
      <w:r w:rsidR="00F40481">
        <w:rPr>
          <w:rFonts w:ascii="Times New Roman" w:hAnsi="Times New Roman"/>
        </w:rPr>
        <w:t xml:space="preserve">element of the </w:t>
      </w:r>
      <w:r w:rsidRPr="00F40481">
        <w:rPr>
          <w:rFonts w:ascii="Times New Roman" w:hAnsi="Times New Roman"/>
        </w:rPr>
        <w:t xml:space="preserve">mix you selected, define which type of specific vehicle you will use. For example, if you select advertising, will you use print or broadcast? </w:t>
      </w:r>
    </w:p>
    <w:p w:rsidR="00F40481" w:rsidRDefault="00F40481" w:rsidP="00F40481">
      <w:pPr>
        <w:pStyle w:val="ListParagraph"/>
        <w:ind w:left="360"/>
      </w:pPr>
    </w:p>
    <w:p w:rsidR="00F40481" w:rsidRPr="00B53EC4" w:rsidRDefault="009C499F" w:rsidP="00F40481">
      <w:pPr>
        <w:pStyle w:val="ListParagraph"/>
        <w:ind w:left="360"/>
        <w:rPr>
          <w:rFonts w:ascii="Times New Roman" w:hAnsi="Times New Roman"/>
        </w:rPr>
      </w:pPr>
      <w:r w:rsidRPr="00B53EC4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40481" w:rsidRPr="00B53EC4">
        <w:rPr>
          <w:rFonts w:ascii="Times New Roman" w:hAnsi="Times New Roman"/>
        </w:rPr>
        <w:instrText xml:space="preserve"> FORMTEXT </w:instrText>
      </w:r>
      <w:r w:rsidRPr="00B53EC4">
        <w:rPr>
          <w:rFonts w:ascii="Times New Roman" w:hAnsi="Times New Roman"/>
        </w:rPr>
      </w:r>
      <w:r w:rsidRPr="00B53EC4">
        <w:rPr>
          <w:rFonts w:ascii="Times New Roman" w:hAnsi="Times New Roman"/>
        </w:rPr>
        <w:fldChar w:fldCharType="separate"/>
      </w:r>
      <w:r w:rsidR="00F40481" w:rsidRPr="00B53EC4">
        <w:rPr>
          <w:rFonts w:ascii="Times New Roman" w:hAnsi="Times New Roman"/>
          <w:noProof/>
        </w:rPr>
        <w:t>&lt;&lt;Place Answer Here&gt;&gt;</w:t>
      </w:r>
      <w:r w:rsidRPr="00B53EC4">
        <w:rPr>
          <w:rFonts w:ascii="Times New Roman" w:hAnsi="Times New Roman"/>
        </w:rPr>
        <w:fldChar w:fldCharType="end"/>
      </w:r>
    </w:p>
    <w:p w:rsidR="001D6AE1" w:rsidRPr="00F40481" w:rsidRDefault="001D6AE1" w:rsidP="001D6AE1">
      <w:pPr>
        <w:pStyle w:val="ListParagraph"/>
        <w:rPr>
          <w:rFonts w:ascii="Times New Roman" w:hAnsi="Times New Roman"/>
        </w:rPr>
      </w:pPr>
    </w:p>
    <w:p w:rsidR="001D6AE1" w:rsidRPr="00F40481" w:rsidRDefault="001D6AE1" w:rsidP="001D6AE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40481">
        <w:rPr>
          <w:rFonts w:ascii="Times New Roman" w:hAnsi="Times New Roman"/>
        </w:rPr>
        <w:t xml:space="preserve"> After you have selected your promotional mix, list each type and record in the following chart.  Research the advantages and disadvantages of each.</w:t>
      </w:r>
    </w:p>
    <w:p w:rsidR="00DB0F6B" w:rsidRPr="00F40481" w:rsidRDefault="00DB0F6B" w:rsidP="001D6AE1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1D6AE1" w:rsidRPr="00F40481" w:rsidRDefault="001D6AE1" w:rsidP="001D6AE1">
      <w:pPr>
        <w:spacing w:after="0"/>
        <w:ind w:left="360"/>
        <w:jc w:val="center"/>
        <w:rPr>
          <w:rFonts w:ascii="Times New Roman" w:hAnsi="Times New Roman"/>
          <w:b/>
        </w:rPr>
      </w:pPr>
      <w:r w:rsidRPr="00F40481">
        <w:rPr>
          <w:rFonts w:ascii="Times New Roman" w:hAnsi="Times New Roman"/>
          <w:b/>
        </w:rPr>
        <w:t>Promotional Mix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202"/>
      </w:tblGrid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 w:line="240" w:lineRule="auto"/>
              <w:rPr>
                <w:rFonts w:ascii="Times New Roman" w:hAnsi="Times New Roman"/>
              </w:rPr>
            </w:pPr>
            <w:r w:rsidRPr="00F40481">
              <w:rPr>
                <w:rFonts w:ascii="Times New Roman" w:hAnsi="Times New Roman"/>
              </w:rPr>
              <w:t>Promotional Mix</w:t>
            </w:r>
          </w:p>
        </w:tc>
        <w:tc>
          <w:tcPr>
            <w:tcW w:w="2579" w:type="dxa"/>
          </w:tcPr>
          <w:p w:rsidR="001D6AE1" w:rsidRPr="00F40481" w:rsidRDefault="00280BCB" w:rsidP="00926F17">
            <w:pPr>
              <w:spacing w:after="0"/>
              <w:rPr>
                <w:rFonts w:ascii="Times New Roman" w:hAnsi="Times New Roman"/>
              </w:rPr>
            </w:pPr>
            <w:r w:rsidRPr="00F40481">
              <w:rPr>
                <w:rFonts w:ascii="Times New Roman" w:hAnsi="Times New Roman"/>
              </w:rPr>
              <w:t>Advantages</w:t>
            </w:r>
          </w:p>
        </w:tc>
        <w:tc>
          <w:tcPr>
            <w:tcW w:w="2202" w:type="dxa"/>
          </w:tcPr>
          <w:p w:rsidR="001D6AE1" w:rsidRPr="00F40481" w:rsidRDefault="00280BCB" w:rsidP="00926F17">
            <w:pPr>
              <w:spacing w:after="0"/>
              <w:rPr>
                <w:rFonts w:ascii="Times New Roman" w:hAnsi="Times New Roman"/>
              </w:rPr>
            </w:pPr>
            <w:r w:rsidRPr="00F40481">
              <w:rPr>
                <w:rFonts w:ascii="Times New Roman" w:hAnsi="Times New Roman"/>
              </w:rPr>
              <w:t>Disadvantages</w:t>
            </w:r>
          </w:p>
        </w:tc>
      </w:tr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AE1" w:rsidRPr="00F40481" w:rsidTr="00F40481">
        <w:tc>
          <w:tcPr>
            <w:tcW w:w="2480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79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1D6AE1" w:rsidRPr="00F40481" w:rsidRDefault="001D6AE1" w:rsidP="00926F1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B0F6B" w:rsidRPr="00F40481" w:rsidRDefault="00DB0F6B" w:rsidP="00DB0F6B">
      <w:pPr>
        <w:spacing w:after="0"/>
        <w:rPr>
          <w:rFonts w:ascii="Times New Roman" w:hAnsi="Times New Roman"/>
        </w:rPr>
      </w:pPr>
    </w:p>
    <w:p w:rsidR="000E213B" w:rsidRPr="00F40481" w:rsidRDefault="000E213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F40481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F40481">
        <w:rPr>
          <w:rFonts w:ascii="Times New Roman" w:hAnsi="Times New Roman"/>
        </w:rPr>
        <w:t>men</w:t>
      </w:r>
      <w:r w:rsidR="00280BCB" w:rsidRPr="00F40481">
        <w:rPr>
          <w:rFonts w:ascii="Times New Roman" w:hAnsi="Times New Roman"/>
        </w:rPr>
        <w:t xml:space="preserve">t </w:t>
      </w:r>
      <w:r w:rsidR="00280BCB" w:rsidRPr="00B53EC4">
        <w:rPr>
          <w:rFonts w:ascii="Times New Roman" w:hAnsi="Times New Roman"/>
          <w:i/>
        </w:rPr>
        <w:t>FirstnameLastname</w:t>
      </w:r>
      <w:r w:rsidR="00280BCB" w:rsidRPr="00F40481">
        <w:rPr>
          <w:rFonts w:ascii="Times New Roman" w:hAnsi="Times New Roman"/>
        </w:rPr>
        <w:t>_Activity11-2</w:t>
      </w:r>
      <w:r w:rsidR="00DB0F6B" w:rsidRPr="00F40481">
        <w:rPr>
          <w:rFonts w:ascii="Times New Roman" w:hAnsi="Times New Roman"/>
        </w:rPr>
        <w:t>.doc</w:t>
      </w:r>
      <w:r w:rsidR="00F40481">
        <w:rPr>
          <w:rFonts w:ascii="Times New Roman" w:hAnsi="Times New Roman"/>
        </w:rPr>
        <w:t>x</w:t>
      </w:r>
      <w:r w:rsidR="00DB0F6B" w:rsidRPr="00F40481">
        <w:rPr>
          <w:rFonts w:ascii="Times New Roman" w:hAnsi="Times New Roman"/>
        </w:rPr>
        <w:t xml:space="preserve"> (i.e.</w:t>
      </w:r>
      <w:r w:rsidR="00F40481">
        <w:rPr>
          <w:rFonts w:ascii="Times New Roman" w:hAnsi="Times New Roman"/>
        </w:rPr>
        <w:t>,</w:t>
      </w:r>
      <w:r w:rsidR="00DB0F6B" w:rsidRPr="00F40481">
        <w:rPr>
          <w:rFonts w:ascii="Times New Roman" w:hAnsi="Times New Roman"/>
        </w:rPr>
        <w:t xml:space="preserve"> JohnSmith_Activity11</w:t>
      </w:r>
      <w:r w:rsidR="00280BCB" w:rsidRPr="00F40481">
        <w:rPr>
          <w:rFonts w:ascii="Times New Roman" w:hAnsi="Times New Roman"/>
        </w:rPr>
        <w:t>-2</w:t>
      </w:r>
      <w:r w:rsidRPr="00F40481">
        <w:rPr>
          <w:rFonts w:ascii="Times New Roman" w:hAnsi="Times New Roman"/>
        </w:rPr>
        <w:t>.doc</w:t>
      </w:r>
      <w:r w:rsidR="00F40481">
        <w:rPr>
          <w:rFonts w:ascii="Times New Roman" w:hAnsi="Times New Roman"/>
        </w:rPr>
        <w:t>x</w:t>
      </w:r>
      <w:r w:rsidRPr="00F40481">
        <w:rPr>
          <w:rFonts w:ascii="Times New Roman" w:hAnsi="Times New Roman"/>
        </w:rPr>
        <w:t>).</w:t>
      </w:r>
    </w:p>
    <w:p w:rsidR="00B05479" w:rsidRPr="00F40481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7450B"/>
    <w:rsid w:val="00183CAD"/>
    <w:rsid w:val="001B4101"/>
    <w:rsid w:val="001D6AE1"/>
    <w:rsid w:val="00274100"/>
    <w:rsid w:val="00280BCB"/>
    <w:rsid w:val="002C6E39"/>
    <w:rsid w:val="00432CC8"/>
    <w:rsid w:val="004721C2"/>
    <w:rsid w:val="00491C2C"/>
    <w:rsid w:val="006C6A5F"/>
    <w:rsid w:val="006F74B7"/>
    <w:rsid w:val="00700B23"/>
    <w:rsid w:val="00744FE7"/>
    <w:rsid w:val="00926F17"/>
    <w:rsid w:val="00944A03"/>
    <w:rsid w:val="009C499F"/>
    <w:rsid w:val="00A22CD9"/>
    <w:rsid w:val="00A86B14"/>
    <w:rsid w:val="00B05479"/>
    <w:rsid w:val="00B53EC4"/>
    <w:rsid w:val="00BA0427"/>
    <w:rsid w:val="00CB33E1"/>
    <w:rsid w:val="00CC4E66"/>
    <w:rsid w:val="00DB0F6B"/>
    <w:rsid w:val="00DD1FEB"/>
    <w:rsid w:val="00E054ED"/>
    <w:rsid w:val="00EA1970"/>
    <w:rsid w:val="00EB1864"/>
    <w:rsid w:val="00EE5860"/>
    <w:rsid w:val="00F2520E"/>
    <w:rsid w:val="00F4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2012-07-05T15:08:00Z</dcterms:created>
  <dcterms:modified xsi:type="dcterms:W3CDTF">2012-08-20T17:00:00Z</dcterms:modified>
</cp:coreProperties>
</file>